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F2550" w14:textId="77777777" w:rsidR="00635D47" w:rsidRPr="001377D3" w:rsidRDefault="00635D47" w:rsidP="00635D47">
      <w:pPr>
        <w:spacing w:after="24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Отзыв научного руководителя</w:t>
      </w:r>
    </w:p>
    <w:p w14:paraId="1FB72BF5" w14:textId="77777777" w:rsidR="00635D47" w:rsidRPr="001377D3" w:rsidRDefault="00635D47" w:rsidP="00635D47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курсовую работу студента</w:t>
      </w:r>
      <w:r w:rsidRPr="001377D3">
        <w:rPr>
          <w:rFonts w:ascii="Times New Roman" w:hAnsi="Times New Roman" w:cs="Times New Roman"/>
          <w:sz w:val="32"/>
          <w:szCs w:val="32"/>
        </w:rPr>
        <w:t xml:space="preserve"> кафедры </w:t>
      </w:r>
      <w:r>
        <w:rPr>
          <w:rFonts w:ascii="Times New Roman" w:hAnsi="Times New Roman" w:cs="Times New Roman"/>
          <w:sz w:val="32"/>
          <w:szCs w:val="32"/>
        </w:rPr>
        <w:t>системного программирования</w:t>
      </w:r>
      <w:r w:rsidRPr="001377D3">
        <w:rPr>
          <w:rFonts w:ascii="Times New Roman" w:hAnsi="Times New Roman" w:cs="Times New Roman"/>
          <w:sz w:val="32"/>
          <w:szCs w:val="32"/>
        </w:rPr>
        <w:t xml:space="preserve"> математико-механического факультета СПБГУ</w:t>
      </w:r>
    </w:p>
    <w:p w14:paraId="511E0AD4" w14:textId="77777777" w:rsidR="00635D47" w:rsidRPr="001377D3" w:rsidRDefault="00852D19" w:rsidP="00635D47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Сулягиной Анастасии Александровны</w:t>
      </w:r>
    </w:p>
    <w:p w14:paraId="08924308" w14:textId="77777777" w:rsidR="00635D47" w:rsidRPr="001377D3" w:rsidRDefault="00635D47" w:rsidP="00635D47">
      <w:pPr>
        <w:jc w:val="center"/>
        <w:rPr>
          <w:rFonts w:ascii="Times New Roman" w:hAnsi="Times New Roman" w:cs="Times New Roman"/>
          <w:sz w:val="32"/>
          <w:szCs w:val="32"/>
        </w:rPr>
      </w:pPr>
      <w:r w:rsidRPr="001377D3">
        <w:rPr>
          <w:rFonts w:ascii="Times New Roman" w:hAnsi="Times New Roman" w:cs="Times New Roman"/>
          <w:sz w:val="32"/>
          <w:szCs w:val="32"/>
        </w:rPr>
        <w:t>«</w:t>
      </w:r>
      <w:r w:rsidR="00852D19">
        <w:rPr>
          <w:rFonts w:ascii="Times New Roman" w:hAnsi="Times New Roman" w:cs="Times New Roman"/>
          <w:sz w:val="32"/>
          <w:szCs w:val="32"/>
        </w:rPr>
        <w:t>Оптимизация предсказания оттока абонентов оператора сотовой связи</w:t>
      </w:r>
      <w:r w:rsidRPr="001377D3">
        <w:rPr>
          <w:rFonts w:ascii="Times New Roman" w:hAnsi="Times New Roman" w:cs="Times New Roman"/>
          <w:sz w:val="32"/>
          <w:szCs w:val="32"/>
        </w:rPr>
        <w:t>»</w:t>
      </w:r>
    </w:p>
    <w:p w14:paraId="6E223F7A" w14:textId="77777777" w:rsidR="00635D47" w:rsidRDefault="00635D47" w:rsidP="00635D47"/>
    <w:p w14:paraId="32EA26A7" w14:textId="77777777" w:rsidR="00635D47" w:rsidRDefault="00635D47" w:rsidP="00635D47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Удержание абонента для операторов сотовой связи, как правило, выходит дешевле, чем привлечение новых. В связи с этим возникает задача определения клиентов, которые собираются уходить. Это можно узнать по явно высказанному желанию абонента, а можно попытаться определить по его действиям. В прошлом году были выполнены две дипломные работы, которые показали, что по биллинговым данным, используя методы машинного обучения, можно делать такие предсказания с довольно неплохой точностью. В этом году группе студентов было предложено, используя различные техники, повысить точность предсказаний.</w:t>
      </w:r>
    </w:p>
    <w:p w14:paraId="5BD9ADE8" w14:textId="448064AB" w:rsidR="00635D47" w:rsidRDefault="00635D47" w:rsidP="00635D47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работы студентом </w:t>
      </w:r>
      <w:r w:rsidR="00250E73">
        <w:rPr>
          <w:rFonts w:ascii="Times New Roman" w:hAnsi="Times New Roman" w:cs="Times New Roman"/>
          <w:sz w:val="28"/>
          <w:szCs w:val="28"/>
        </w:rPr>
        <w:t>были исследованы различные методы обучения и их настройка. Были исследованы различные ансамбли классификаторов.</w:t>
      </w:r>
      <w:r w:rsidR="00102D3B">
        <w:rPr>
          <w:rFonts w:ascii="Times New Roman" w:hAnsi="Times New Roman" w:cs="Times New Roman"/>
          <w:sz w:val="28"/>
          <w:szCs w:val="28"/>
        </w:rPr>
        <w:t xml:space="preserve"> Было произведено сравнение различных методов обучения и ансамблей.</w:t>
      </w:r>
      <w:r w:rsidR="00D55002">
        <w:rPr>
          <w:rFonts w:ascii="Times New Roman" w:hAnsi="Times New Roman" w:cs="Times New Roman"/>
          <w:sz w:val="28"/>
          <w:szCs w:val="28"/>
        </w:rPr>
        <w:t xml:space="preserve"> По итогам работы б</w:t>
      </w:r>
      <w:bookmarkStart w:id="0" w:name="_GoBack"/>
      <w:bookmarkEnd w:id="0"/>
      <w:r w:rsidR="00102D3B">
        <w:rPr>
          <w:rFonts w:ascii="Times New Roman" w:hAnsi="Times New Roman" w:cs="Times New Roman"/>
          <w:sz w:val="28"/>
          <w:szCs w:val="28"/>
        </w:rPr>
        <w:t>ыл предложен ансамбль из нескольких классификаторов, который превзошел результаты прошлого года.</w:t>
      </w:r>
    </w:p>
    <w:p w14:paraId="48F183EF" w14:textId="77777777" w:rsidR="00635D47" w:rsidRPr="007A3419" w:rsidRDefault="00635D47" w:rsidP="00635D47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выполнена на высоком профессиональном уровне. </w:t>
      </w:r>
      <w:r w:rsidR="00852D19">
        <w:rPr>
          <w:rFonts w:ascii="Times New Roman" w:hAnsi="Times New Roman" w:cs="Times New Roman"/>
          <w:sz w:val="28"/>
          <w:szCs w:val="28"/>
        </w:rPr>
        <w:t>А.А. Сулягина</w:t>
      </w:r>
      <w:r>
        <w:rPr>
          <w:rFonts w:ascii="Times New Roman" w:hAnsi="Times New Roman" w:cs="Times New Roman"/>
          <w:sz w:val="28"/>
          <w:szCs w:val="28"/>
        </w:rPr>
        <w:t xml:space="preserve"> показал</w:t>
      </w:r>
      <w:r w:rsidR="00852D1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хорошие </w:t>
      </w:r>
      <w:r w:rsidR="00852D19">
        <w:rPr>
          <w:rFonts w:ascii="Times New Roman" w:hAnsi="Times New Roman" w:cs="Times New Roman"/>
          <w:sz w:val="28"/>
          <w:szCs w:val="28"/>
        </w:rPr>
        <w:t>знания алгоритмов машинного обучения</w:t>
      </w:r>
      <w:r>
        <w:rPr>
          <w:rFonts w:ascii="Times New Roman" w:hAnsi="Times New Roman" w:cs="Times New Roman"/>
          <w:sz w:val="28"/>
          <w:szCs w:val="28"/>
        </w:rPr>
        <w:t>. С учетом этого, работа заслуживает оценки «отлично».</w:t>
      </w:r>
    </w:p>
    <w:p w14:paraId="745F3BD1" w14:textId="77777777" w:rsidR="00635D47" w:rsidRDefault="00635D47" w:rsidP="00635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разработчик компании</w:t>
      </w:r>
    </w:p>
    <w:p w14:paraId="0486B285" w14:textId="77777777" w:rsidR="00635D47" w:rsidRDefault="00635D47" w:rsidP="00635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«Новые Мобильные Технологии»</w:t>
      </w:r>
    </w:p>
    <w:p w14:paraId="3E7B59E1" w14:textId="77777777" w:rsidR="00635D47" w:rsidRPr="00911CD0" w:rsidRDefault="00635D47" w:rsidP="00635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Невоструев К.Н.</w:t>
      </w:r>
    </w:p>
    <w:p w14:paraId="1D33E41B" w14:textId="77777777" w:rsidR="00A372D3" w:rsidRPr="00852D19" w:rsidRDefault="00A372D3">
      <w:pPr>
        <w:rPr>
          <w:lang w:val="en-US"/>
        </w:rPr>
      </w:pPr>
    </w:p>
    <w:sectPr w:rsidR="00A372D3" w:rsidRPr="00852D19" w:rsidSect="00250E73">
      <w:pgSz w:w="11900" w:h="16840"/>
      <w:pgMar w:top="1276" w:right="84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D47"/>
    <w:rsid w:val="00102D3B"/>
    <w:rsid w:val="00250E73"/>
    <w:rsid w:val="00635D47"/>
    <w:rsid w:val="00852D19"/>
    <w:rsid w:val="00A372D3"/>
    <w:rsid w:val="00D5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A2834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D4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D4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176</Words>
  <Characters>1223</Characters>
  <Application>Microsoft Macintosh Word</Application>
  <DocSecurity>0</DocSecurity>
  <Lines>26</Lines>
  <Paragraphs>7</Paragraphs>
  <ScaleCrop>false</ScaleCrop>
  <Company>Saint-Petersburg State University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Constantine Nevostruev</dc:creator>
  <cp:keywords/>
  <dc:description/>
  <cp:lastModifiedBy>Constantine Nevostruev</cp:lastModifiedBy>
  <cp:revision>4</cp:revision>
  <dcterms:created xsi:type="dcterms:W3CDTF">2016-05-25T06:59:00Z</dcterms:created>
  <dcterms:modified xsi:type="dcterms:W3CDTF">2016-05-25T07:33:00Z</dcterms:modified>
</cp:coreProperties>
</file>